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5B46" w14:textId="77777777" w:rsidR="00436D4C" w:rsidRDefault="00436D4C" w:rsidP="00436D4C">
      <w:pPr>
        <w:ind w:firstLine="720"/>
      </w:pPr>
      <w:bookmarkStart w:id="0" w:name="_GoBack"/>
      <w:bookmarkEnd w:id="0"/>
      <w:r>
        <w:t xml:space="preserve">Brian has spent more than seventeen years working for Vale’s Base Metals business, formerly Inco Limited, headquartered in Toronto. During this time he has held multiple leadership roles in two different refineries producing finished nickel and cobalt products.  A key experience in operations involved leading the startup and ramp-up of the metals product area in the Long Harbour processing plant in Newfoundland. During this time he was responsible for establishing the facility’s quality management systems and overseeing the implementation of key supply partnerships. </w:t>
      </w:r>
    </w:p>
    <w:p w14:paraId="355AEA56" w14:textId="0BAECF22" w:rsidR="00436D4C" w:rsidRDefault="00436D4C">
      <w:r>
        <w:t xml:space="preserve"> </w:t>
      </w:r>
      <w:r>
        <w:tab/>
      </w:r>
      <w:r w:rsidR="00BF13B4">
        <w:t xml:space="preserve">During the last four years, Brian has been working as a product manager for Vale’s global nickel and cobalt business. In this role he is responsible for implementing several aspects of the Base Metals commercial strategy, including product/segment development, optimizing refinery product mix, key customer service and development, and providing quality assurance to customers and across our organization. During this time he has had the opportunity to interact with the automotive and aerospace supply chains in North America, Europe, and Asia, and has spoken about nickel markets in a variety of forums. </w:t>
      </w:r>
    </w:p>
    <w:sectPr w:rsidR="0043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9A"/>
    <w:rsid w:val="00417786"/>
    <w:rsid w:val="00436D4C"/>
    <w:rsid w:val="00BF13B4"/>
    <w:rsid w:val="00F17A9A"/>
    <w:rsid w:val="00FC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D734"/>
  <w15:chartTrackingRefBased/>
  <w15:docId w15:val="{54911CE0-0D5B-47AA-8868-1FDB54D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Oliver</dc:creator>
  <cp:keywords/>
  <dc:description/>
  <cp:lastModifiedBy>Microsoft account</cp:lastModifiedBy>
  <cp:revision>2</cp:revision>
  <dcterms:created xsi:type="dcterms:W3CDTF">2022-10-14T16:07:00Z</dcterms:created>
  <dcterms:modified xsi:type="dcterms:W3CDTF">2022-10-14T16:07:00Z</dcterms:modified>
</cp:coreProperties>
</file>